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6A" w:rsidRDefault="00203AD5">
      <w:pPr>
        <w:jc w:val="center"/>
        <w:rPr>
          <w:rFonts w:ascii="宋体" w:hAnsi="宋体" w:cs="宋体"/>
          <w:sz w:val="52"/>
          <w:szCs w:val="52"/>
        </w:rPr>
      </w:pPr>
      <w:r>
        <w:rPr>
          <w:rFonts w:ascii="宋体" w:hAnsi="宋体" w:cs="宋体" w:hint="eastAsia"/>
          <w:sz w:val="52"/>
          <w:szCs w:val="52"/>
        </w:rPr>
        <w:t>2021</w:t>
      </w:r>
      <w:r>
        <w:rPr>
          <w:rFonts w:ascii="宋体" w:hAnsi="宋体" w:cs="宋体" w:hint="eastAsia"/>
          <w:sz w:val="52"/>
          <w:szCs w:val="52"/>
        </w:rPr>
        <w:t>年</w:t>
      </w:r>
      <w:r>
        <w:rPr>
          <w:rFonts w:ascii="宋体" w:hAnsi="宋体" w:cs="宋体" w:hint="eastAsia"/>
          <w:sz w:val="52"/>
          <w:szCs w:val="52"/>
        </w:rPr>
        <w:t>市吕剧演艺有限公司</w:t>
      </w:r>
    </w:p>
    <w:p w:rsidR="00CD5C6A" w:rsidRDefault="00203AD5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52"/>
          <w:szCs w:val="52"/>
        </w:rPr>
        <w:t>履行社会责任报告</w:t>
      </w:r>
    </w:p>
    <w:p w:rsidR="00CD5C6A" w:rsidRDefault="00CD5C6A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CD5C6A" w:rsidRDefault="00203AD5">
      <w:pPr>
        <w:ind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年全年工作中，市吕剧演艺有限公司在领导班子带领</w:t>
      </w:r>
      <w:r>
        <w:rPr>
          <w:rFonts w:ascii="仿宋" w:eastAsia="仿宋" w:hAnsi="仿宋" w:cs="仿宋" w:hint="eastAsia"/>
          <w:sz w:val="32"/>
          <w:szCs w:val="32"/>
        </w:rPr>
        <w:t>和演职人员努力</w:t>
      </w:r>
      <w:r>
        <w:rPr>
          <w:rFonts w:ascii="仿宋" w:eastAsia="仿宋" w:hAnsi="仿宋" w:cs="仿宋" w:hint="eastAsia"/>
          <w:sz w:val="32"/>
          <w:szCs w:val="32"/>
        </w:rPr>
        <w:t>下，各项工作中稳扎稳打、逐步落实、有条不紊的把各项工作落到了实处，</w:t>
      </w:r>
      <w:r w:rsidRPr="00203AD5">
        <w:rPr>
          <w:rFonts w:ascii="仿宋" w:eastAsia="仿宋" w:hAnsi="仿宋" w:cs="仿宋" w:hint="eastAsia"/>
          <w:sz w:val="32"/>
          <w:szCs w:val="32"/>
        </w:rPr>
        <w:t>履行</w:t>
      </w:r>
      <w:r>
        <w:rPr>
          <w:rFonts w:ascii="仿宋" w:eastAsia="仿宋" w:hAnsi="仿宋" w:cs="仿宋" w:hint="eastAsia"/>
          <w:sz w:val="32"/>
          <w:szCs w:val="32"/>
        </w:rPr>
        <w:t>好</w:t>
      </w:r>
      <w:r w:rsidRPr="00203AD5">
        <w:rPr>
          <w:rFonts w:ascii="仿宋" w:eastAsia="仿宋" w:hAnsi="仿宋" w:cs="仿宋" w:hint="eastAsia"/>
          <w:sz w:val="32"/>
          <w:szCs w:val="32"/>
        </w:rPr>
        <w:t>社会责任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5C6A" w:rsidRDefault="00203AD5">
      <w:pPr>
        <w:pStyle w:val="a0"/>
      </w:pPr>
      <w:r>
        <w:rPr>
          <w:rFonts w:ascii="仿宋" w:eastAsia="仿宋" w:hAnsi="仿宋" w:cs="仿宋" w:hint="eastAsia"/>
          <w:sz w:val="32"/>
          <w:szCs w:val="32"/>
        </w:rPr>
        <w:t>一、积极落实专业创作，提高社会影响力</w:t>
      </w:r>
    </w:p>
    <w:p w:rsidR="00CD5C6A" w:rsidRDefault="00203AD5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积极排演</w:t>
      </w:r>
      <w:r>
        <w:rPr>
          <w:rFonts w:ascii="仿宋" w:eastAsia="仿宋" w:hAnsi="仿宋" w:cs="仿宋" w:hint="eastAsia"/>
          <w:sz w:val="32"/>
          <w:szCs w:val="32"/>
        </w:rPr>
        <w:t>经典剧目《红嫂》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26-27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圆满完成“百年征程，时代华章”庆祝中国共产党成立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周年山东省优秀剧目展演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滨州市优秀红色剧目展演开幕式</w:t>
      </w:r>
      <w:r>
        <w:rPr>
          <w:rFonts w:ascii="仿宋" w:eastAsia="仿宋" w:hAnsi="仿宋" w:cs="仿宋" w:hint="eastAsia"/>
          <w:sz w:val="32"/>
          <w:szCs w:val="32"/>
        </w:rPr>
        <w:t>两</w:t>
      </w:r>
      <w:r>
        <w:rPr>
          <w:rFonts w:ascii="仿宋" w:eastAsia="仿宋" w:hAnsi="仿宋" w:cs="仿宋" w:hint="eastAsia"/>
          <w:sz w:val="32"/>
          <w:szCs w:val="32"/>
        </w:rPr>
        <w:t>场演出，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向建党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周年和建团</w:t>
      </w:r>
      <w:r>
        <w:rPr>
          <w:rFonts w:ascii="仿宋" w:eastAsia="仿宋" w:hAnsi="仿宋" w:cs="仿宋" w:hint="eastAsia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周年献礼。</w:t>
      </w:r>
    </w:p>
    <w:p w:rsidR="00CD5C6A" w:rsidRDefault="00203AD5">
      <w:pPr>
        <w:pStyle w:val="a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月大型现代红色题材吕剧《烈烈渤海红》入选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由中国戏剧文学学会和中国文化传媒集团“文旅中国”联合主办的“戏剧中国”优秀剧目线上展演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观看人数达到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CD5C6A" w:rsidRDefault="00203AD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滨州市吕剧演艺有限公司乐队为依托，</w:t>
      </w:r>
      <w:r>
        <w:rPr>
          <w:rFonts w:ascii="仿宋" w:eastAsia="仿宋" w:hAnsi="仿宋" w:cs="仿宋" w:hint="eastAsia"/>
          <w:sz w:val="32"/>
          <w:szCs w:val="32"/>
        </w:rPr>
        <w:t>首次以</w:t>
      </w:r>
      <w:r>
        <w:rPr>
          <w:rFonts w:ascii="仿宋" w:eastAsia="仿宋" w:hAnsi="仿宋" w:cs="仿宋" w:hint="eastAsia"/>
          <w:sz w:val="32"/>
          <w:szCs w:val="32"/>
        </w:rPr>
        <w:t>民族乐团</w:t>
      </w:r>
      <w:r>
        <w:rPr>
          <w:rFonts w:ascii="仿宋" w:eastAsia="仿宋" w:hAnsi="仿宋" w:cs="仿宋" w:hint="eastAsia"/>
          <w:sz w:val="32"/>
          <w:szCs w:val="32"/>
        </w:rPr>
        <w:t>的形式排练《黄河之水天上来》</w:t>
      </w:r>
      <w:r>
        <w:rPr>
          <w:rFonts w:ascii="仿宋" w:eastAsia="仿宋" w:hAnsi="仿宋" w:cs="仿宋" w:hint="eastAsia"/>
          <w:sz w:val="32"/>
          <w:szCs w:val="32"/>
        </w:rPr>
        <w:t>，在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 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保利大剧院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滨州人才节</w:t>
      </w:r>
      <w:r>
        <w:rPr>
          <w:rFonts w:ascii="仿宋" w:eastAsia="仿宋" w:hAnsi="仿宋" w:cs="仿宋" w:hint="eastAsia"/>
          <w:sz w:val="32"/>
          <w:szCs w:val="32"/>
        </w:rPr>
        <w:t>“才耀滨州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人才之夜文艺演出”中</w:t>
      </w:r>
      <w:r>
        <w:rPr>
          <w:rFonts w:ascii="仿宋" w:eastAsia="仿宋" w:hAnsi="仿宋" w:cs="仿宋" w:hint="eastAsia"/>
          <w:sz w:val="32"/>
          <w:szCs w:val="32"/>
        </w:rPr>
        <w:t>亮</w:t>
      </w:r>
      <w:r>
        <w:rPr>
          <w:rFonts w:ascii="仿宋" w:eastAsia="仿宋" w:hAnsi="仿宋" w:cs="仿宋" w:hint="eastAsia"/>
          <w:sz w:val="32"/>
          <w:szCs w:val="32"/>
        </w:rPr>
        <w:t>相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得到社会的好评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复排吕剧小戏《知县巡访》和《兰桂飘香》出嫁一折一并参加了</w:t>
      </w:r>
      <w:r>
        <w:rPr>
          <w:rFonts w:ascii="仿宋" w:eastAsia="仿宋" w:hAnsi="仿宋" w:cs="仿宋" w:hint="eastAsia"/>
          <w:sz w:val="32"/>
          <w:szCs w:val="32"/>
        </w:rPr>
        <w:t>“才耀滨州</w:t>
      </w:r>
      <w:r>
        <w:rPr>
          <w:rFonts w:ascii="仿宋" w:eastAsia="仿宋" w:hAnsi="仿宋" w:cs="仿宋" w:hint="eastAsia"/>
          <w:sz w:val="32"/>
          <w:szCs w:val="32"/>
        </w:rPr>
        <w:t>--</w:t>
      </w:r>
      <w:r>
        <w:rPr>
          <w:rFonts w:ascii="仿宋" w:eastAsia="仿宋" w:hAnsi="仿宋" w:cs="仿宋" w:hint="eastAsia"/>
          <w:sz w:val="32"/>
          <w:szCs w:val="32"/>
        </w:rPr>
        <w:t>人才之夜文艺演出”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5C6A" w:rsidRDefault="00203AD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吕剧小戏</w:t>
      </w:r>
      <w:r>
        <w:rPr>
          <w:rFonts w:ascii="仿宋" w:eastAsia="仿宋" w:hAnsi="仿宋" w:cs="仿宋" w:hint="eastAsia"/>
          <w:sz w:val="32"/>
          <w:szCs w:val="32"/>
        </w:rPr>
        <w:t>《三媳参会》</w:t>
      </w:r>
      <w:r>
        <w:rPr>
          <w:rFonts w:ascii="仿宋" w:eastAsia="仿宋" w:hAnsi="仿宋" w:cs="仿宋" w:hint="eastAsia"/>
          <w:sz w:val="32"/>
          <w:szCs w:val="32"/>
        </w:rPr>
        <w:t>获得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年国家艺术基金资助项目，后又</w:t>
      </w:r>
      <w:r>
        <w:rPr>
          <w:rFonts w:ascii="仿宋" w:eastAsia="仿宋" w:hAnsi="仿宋" w:cs="仿宋" w:hint="eastAsia"/>
          <w:sz w:val="32"/>
          <w:szCs w:val="32"/>
        </w:rPr>
        <w:t>参</w:t>
      </w:r>
      <w:r>
        <w:rPr>
          <w:rFonts w:ascii="仿宋" w:eastAsia="仿宋" w:hAnsi="仿宋" w:cs="仿宋" w:hint="eastAsia"/>
          <w:sz w:val="32"/>
          <w:szCs w:val="32"/>
        </w:rPr>
        <w:t>演黄河流域景区发展论坛暨文化和旅游发展大会——“</w:t>
      </w:r>
      <w:r>
        <w:rPr>
          <w:rFonts w:ascii="仿宋" w:eastAsia="仿宋" w:hAnsi="仿宋" w:cs="仿宋" w:hint="eastAsia"/>
          <w:sz w:val="32"/>
          <w:szCs w:val="32"/>
        </w:rPr>
        <w:t>滨州非遗小戏展演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5C6A" w:rsidRDefault="00203AD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依据领导、专家建议，年初对新创两部吕剧小戏《不褪色的橄榄绿》、《“傻”二妮捐款》进行修改，并完成录像工作。</w:t>
      </w:r>
    </w:p>
    <w:p w:rsidR="00CD5C6A" w:rsidRDefault="00203AD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、根据《关于支持鼓励优秀文艺作品创作生产的十项措施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试行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》的规定，经逐级推荐、严格评审，《回民汉子》成功入选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年度山东省优秀文艺作品入库项目。</w:t>
      </w:r>
    </w:p>
    <w:p w:rsidR="00CD5C6A" w:rsidRDefault="00CD5C6A" w:rsidP="00203AD5">
      <w:pPr>
        <w:spacing w:line="600" w:lineRule="exact"/>
        <w:ind w:leftChars="200" w:left="420"/>
        <w:rPr>
          <w:rFonts w:ascii="仿宋" w:eastAsia="仿宋" w:hAnsi="仿宋" w:cs="仿宋"/>
          <w:sz w:val="32"/>
          <w:szCs w:val="32"/>
        </w:rPr>
      </w:pPr>
    </w:p>
    <w:p w:rsidR="00CD5C6A" w:rsidRDefault="00203AD5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二、滨州市</w:t>
      </w:r>
      <w:r>
        <w:rPr>
          <w:rFonts w:ascii="仿宋" w:eastAsia="仿宋" w:hAnsi="仿宋" w:cs="仿宋" w:hint="eastAsia"/>
          <w:sz w:val="32"/>
          <w:szCs w:val="32"/>
        </w:rPr>
        <w:t>“唱响吕剧”工程启动。</w:t>
      </w:r>
    </w:p>
    <w:p w:rsidR="00CD5C6A" w:rsidRDefault="00203AD5">
      <w:pPr>
        <w:spacing w:line="60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唱响“吕剧工程”，包含复排创作精品剧目、推动吕剧普及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传承、举办吕剧展演比赛、推进吕剧创新研究等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方面内容。通过该工程的开展，健全吕剧艺术保护传承发展工程体系、学校教育与吕剧传习相结</w:t>
      </w:r>
      <w:r>
        <w:rPr>
          <w:rFonts w:ascii="仿宋" w:eastAsia="仿宋" w:hAnsi="仿宋" w:cs="仿宋" w:hint="eastAsia"/>
          <w:sz w:val="32"/>
          <w:szCs w:val="32"/>
        </w:rPr>
        <w:t>合的人才培养体系，大幅提升吕剧艺术服务群众的综合能力和水平，培育有利于吕剧活起来、传下去、出精品、出名家的良好环境，打造滨州市特有的“故乡派”吕剧品牌，营造全市人人知吕剧、懂吕剧、爱吕剧、唱吕剧的浓厚氛围，使吕剧成为行当齐全、流派特色鲜明的优秀地方剧种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该活动将贯穿全年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D5C6A" w:rsidRDefault="00203AD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“建党百年，吕剧进百校”吕剧进校园活动</w:t>
      </w:r>
      <w:r>
        <w:rPr>
          <w:rFonts w:ascii="仿宋" w:eastAsia="仿宋" w:hAnsi="仿宋" w:cs="仿宋" w:hint="eastAsia"/>
          <w:sz w:val="32"/>
          <w:szCs w:val="32"/>
        </w:rPr>
        <w:t>在惠民第一实验学校启动。该活动作为“唱响吕剧”工程的一部分，</w:t>
      </w:r>
      <w:r>
        <w:rPr>
          <w:rFonts w:ascii="仿宋" w:eastAsia="仿宋" w:hAnsi="仿宋" w:cs="仿宋" w:hint="eastAsia"/>
          <w:sz w:val="32"/>
          <w:szCs w:val="32"/>
        </w:rPr>
        <w:t>以立德树人为根本任务，普及传统吕剧知识，积极传承弘扬中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华优秀传统文化，培养学生健康的审美情趣和良好的艺术素养，</w:t>
      </w:r>
      <w:r>
        <w:rPr>
          <w:rFonts w:ascii="仿宋" w:eastAsia="仿宋" w:hAnsi="仿宋" w:cs="仿宋" w:hint="eastAsia"/>
          <w:sz w:val="32"/>
          <w:szCs w:val="32"/>
        </w:rPr>
        <w:t>引领学生全面发展，</w:t>
      </w:r>
      <w:r>
        <w:rPr>
          <w:rFonts w:ascii="仿宋" w:eastAsia="仿宋" w:hAnsi="仿宋" w:cs="仿宋" w:hint="eastAsia"/>
          <w:sz w:val="32"/>
          <w:szCs w:val="32"/>
        </w:rPr>
        <w:t>促进滨州吕剧</w:t>
      </w:r>
      <w:r>
        <w:rPr>
          <w:rFonts w:ascii="仿宋" w:eastAsia="仿宋" w:hAnsi="仿宋" w:cs="仿宋" w:hint="eastAsia"/>
          <w:sz w:val="32"/>
          <w:szCs w:val="32"/>
        </w:rPr>
        <w:t>艺术传承发展。</w:t>
      </w:r>
      <w:r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月中旬将圆满完成全年工作。</w:t>
      </w:r>
    </w:p>
    <w:p w:rsidR="00CD5C6A" w:rsidRDefault="00CD5C6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D5C6A" w:rsidRDefault="00203AD5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三、培养青年人才战略实施。</w:t>
      </w:r>
    </w:p>
    <w:p w:rsidR="00CD5C6A" w:rsidRDefault="00203AD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日，我单位优秀演员张明霞拜中国戏剧梅花奖得主、山东省戏剧家协会副主席、省吕剧院副院长、国家一级演员焦黎为师；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日，我单位优秀演员鲍志强、齐学飞拜著名李派传人、吕剧表演艺术名家、山东省戏剧家协会副主席、原滨州市吕剧团团长、国家一级演员荆延国为师；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日，我单位优秀演奏员李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景蕾正式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拜山东省吕剧院国家一级演奏员李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天成为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师。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月齐学飞拜著名林派传人、吕剧表演艺术名家王淑芝为师。</w:t>
      </w:r>
    </w:p>
    <w:p w:rsidR="00CD5C6A" w:rsidRDefault="00203A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、作为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国家级非物质文化遗产传承保护单位，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为了储备新生力量，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保障滨州吕剧传承与发展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，与山东省烟台艺术学校合作举办“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20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人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吕剧表演班”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。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5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与烟台艺术学校签订联合招生合同，委托培养</w:t>
      </w:r>
      <w:r>
        <w:rPr>
          <w:rFonts w:ascii="仿宋" w:eastAsia="仿宋" w:hAnsi="仿宋" w:cs="仿宋" w:hint="eastAsia"/>
          <w:sz w:val="32"/>
          <w:szCs w:val="32"/>
        </w:rPr>
        <w:t>高质量</w:t>
      </w:r>
      <w:r>
        <w:rPr>
          <w:rFonts w:ascii="仿宋" w:eastAsia="仿宋" w:hAnsi="仿宋" w:cs="仿宋" w:hint="eastAsia"/>
          <w:sz w:val="32"/>
          <w:szCs w:val="32"/>
        </w:rPr>
        <w:t>戏曲演员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年完成</w:t>
      </w:r>
      <w:r>
        <w:rPr>
          <w:rFonts w:ascii="仿宋" w:eastAsia="仿宋" w:hAnsi="仿宋" w:cs="仿宋" w:hint="eastAsia"/>
          <w:sz w:val="32"/>
          <w:szCs w:val="32"/>
        </w:rPr>
        <w:t>招生</w:t>
      </w:r>
      <w:r>
        <w:rPr>
          <w:rFonts w:ascii="仿宋" w:eastAsia="仿宋" w:hAnsi="仿宋" w:cs="仿宋" w:hint="eastAsia"/>
          <w:sz w:val="32"/>
          <w:szCs w:val="32"/>
        </w:rPr>
        <w:t>并开课。</w:t>
      </w:r>
    </w:p>
    <w:p w:rsidR="00CD5C6A" w:rsidRDefault="00203AD5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、为强化单位业务建设，补齐行当缺失现象，积极面向社会引进高质量优秀人才，经过多方努力，按照全市引进人才办法，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月份正式引进原烟台莱州吕剧团业务副团长，国家二级演员，全省优秀青年生行演员姜宏亮同志，姜宏亮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同志的引进将弥补现阶段我单位青年人才断档的问题，为将来剧团的传承与发展奠定了良好的基础。</w:t>
      </w:r>
    </w:p>
    <w:p w:rsidR="00CD5C6A" w:rsidRDefault="00203AD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四、还有</w:t>
      </w:r>
      <w:r>
        <w:rPr>
          <w:rFonts w:ascii="仿宋_GB2312" w:eastAsia="仿宋_GB2312" w:hAnsi="仿宋_GB2312" w:cs="仿宋_GB2312" w:hint="eastAsia"/>
          <w:sz w:val="32"/>
          <w:szCs w:val="32"/>
        </w:rPr>
        <w:t>圆满完成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155</w:t>
      </w:r>
      <w:r>
        <w:rPr>
          <w:rFonts w:ascii="仿宋_GB2312" w:eastAsia="仿宋_GB2312" w:hAnsi="仿宋_GB2312" w:cs="仿宋_GB2312" w:hint="eastAsia"/>
          <w:sz w:val="32"/>
          <w:szCs w:val="32"/>
        </w:rPr>
        <w:t>场</w:t>
      </w:r>
      <w:r>
        <w:rPr>
          <w:rFonts w:ascii="仿宋_GB2312" w:eastAsia="仿宋_GB2312" w:hAnsi="仿宋_GB2312" w:cs="仿宋_GB2312" w:hint="eastAsia"/>
          <w:sz w:val="32"/>
          <w:szCs w:val="32"/>
        </w:rPr>
        <w:t>“戏曲进乡村”、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场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周末戏相逢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全市惠民演出</w:t>
      </w:r>
      <w:r>
        <w:rPr>
          <w:rFonts w:ascii="仿宋_GB2312" w:eastAsia="仿宋_GB2312" w:hAnsi="仿宋_GB2312" w:cs="仿宋_GB2312" w:hint="eastAsia"/>
          <w:sz w:val="32"/>
          <w:szCs w:val="32"/>
        </w:rPr>
        <w:t>季活动；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戏曲进校园活动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取得显著效果；积极组织参加全市首届技能大赛，并取得好成绩，剧团获得优秀组织奖，特等奖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名、一等奖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名、二等奖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名、三等奖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；圆满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度全团人员业务考核工作；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以上活动和工作很好的传承和保护了</w:t>
      </w:r>
      <w:r>
        <w:rPr>
          <w:rFonts w:ascii="仿宋_GB2312" w:eastAsia="仿宋_GB2312" w:hAnsi="仿宋_GB2312" w:cs="仿宋_GB2312" w:hint="eastAsia"/>
          <w:sz w:val="32"/>
          <w:szCs w:val="32"/>
        </w:rPr>
        <w:t>“滨州吕剧”这一国家级非遗项目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D5C6A" w:rsidRDefault="00203AD5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安全生产工作：全面落实安全生产省市局部署、规定，建立安全生产责任体系；完善单位安全制度，加强培训及教育；</w:t>
      </w:r>
      <w:r>
        <w:rPr>
          <w:rFonts w:ascii="仿宋_GB2312" w:eastAsia="仿宋_GB2312" w:hAnsi="仿宋_GB2312" w:cs="仿宋_GB2312" w:hint="eastAsia"/>
          <w:sz w:val="32"/>
          <w:szCs w:val="32"/>
        </w:rPr>
        <w:t>观摩消防演练；举办了消防知识讲座；提高演职员安全意识；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隐患排查治理工作。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年办公区域及演出期间未发生安全生产责任事故。</w:t>
      </w:r>
    </w:p>
    <w:p w:rsidR="00CD5C6A" w:rsidRDefault="00203AD5">
      <w:pPr>
        <w:spacing w:line="60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六、党建工作。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严格落实“三会一课”制度。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年以来，召开党员大会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次、召开支委会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次、书记上党课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次、开展主题党日活动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次、其他党员活动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次、灯塔大课堂学习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次。开展党史学习教育活动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余次。开展“解放思想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勇于创新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开拓进取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勇争一流”大讨论活动。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庆祝建党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周年系列活动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庆祝建党一百周年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红色唱段进社区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系列活动文艺汇演；“建党百年，吕剧进百校”吕剧进校园活</w:t>
      </w:r>
      <w:r>
        <w:rPr>
          <w:rFonts w:ascii="仿宋_GB2312" w:eastAsia="仿宋_GB2312" w:hAnsi="仿宋_GB2312" w:cs="仿宋_GB2312" w:hint="eastAsia"/>
          <w:sz w:val="32"/>
          <w:szCs w:val="32"/>
        </w:rPr>
        <w:t>等活动。</w:t>
      </w:r>
    </w:p>
    <w:p w:rsidR="00CD5C6A" w:rsidRDefault="00CD5C6A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D5C6A" w:rsidRDefault="00203AD5">
      <w:pPr>
        <w:spacing w:line="60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5</w:t>
      </w:r>
      <w:r>
        <w:rPr>
          <w:rFonts w:ascii="楷体" w:eastAsia="楷体" w:hAnsi="楷体" w:cs="楷体" w:hint="eastAsia"/>
          <w:sz w:val="32"/>
          <w:szCs w:val="32"/>
        </w:rPr>
        <w:t>、强化制度建设，</w:t>
      </w:r>
      <w:r>
        <w:rPr>
          <w:rFonts w:ascii="楷体" w:eastAsia="楷体" w:hAnsi="楷体" w:cs="楷体" w:hint="eastAsia"/>
          <w:sz w:val="32"/>
          <w:szCs w:val="32"/>
        </w:rPr>
        <w:t>加强理论学习，进一步提高干部职工的政治素质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CD5C6A" w:rsidRDefault="00203AD5">
      <w:pPr>
        <w:pStyle w:val="a0"/>
        <w:ind w:firstLine="5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为加强管理，解决单位“散、乱、差”的问题，一方面：</w:t>
      </w:r>
      <w:r>
        <w:rPr>
          <w:rFonts w:ascii="仿宋" w:eastAsia="仿宋" w:hAnsi="仿宋" w:cs="仿宋" w:hint="eastAsia"/>
          <w:sz w:val="32"/>
          <w:szCs w:val="32"/>
        </w:rPr>
        <w:t>抓全体党员</w:t>
      </w:r>
      <w:r>
        <w:rPr>
          <w:rFonts w:ascii="仿宋" w:eastAsia="仿宋" w:hAnsi="仿宋" w:cs="仿宋" w:hint="eastAsia"/>
          <w:sz w:val="32"/>
          <w:szCs w:val="32"/>
        </w:rPr>
        <w:t>干部</w:t>
      </w:r>
      <w:r>
        <w:rPr>
          <w:rFonts w:ascii="仿宋" w:eastAsia="仿宋" w:hAnsi="仿宋" w:cs="仿宋" w:hint="eastAsia"/>
          <w:sz w:val="32"/>
          <w:szCs w:val="32"/>
        </w:rPr>
        <w:t>教育培训，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促政治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素质提高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强化理论教育，筑牢思想防线。严格落实党员干部</w:t>
      </w:r>
      <w:r>
        <w:rPr>
          <w:rFonts w:ascii="仿宋" w:eastAsia="仿宋" w:hAnsi="仿宋" w:cs="仿宋" w:hint="eastAsia"/>
          <w:sz w:val="32"/>
          <w:szCs w:val="32"/>
        </w:rPr>
        <w:t>理论</w:t>
      </w:r>
      <w:r>
        <w:rPr>
          <w:rFonts w:ascii="仿宋" w:eastAsia="仿宋" w:hAnsi="仿宋" w:cs="仿宋" w:hint="eastAsia"/>
          <w:sz w:val="32"/>
          <w:szCs w:val="32"/>
        </w:rPr>
        <w:t>学习制度，</w:t>
      </w:r>
      <w:r>
        <w:rPr>
          <w:rFonts w:ascii="仿宋" w:eastAsia="仿宋" w:hAnsi="仿宋" w:cs="仿宋" w:hint="eastAsia"/>
          <w:sz w:val="32"/>
          <w:szCs w:val="32"/>
        </w:rPr>
        <w:t>加大全体人员素质教育与社会认知度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另一方面：加强制度建设，制定、继续修改完善公司规章管理制度，管理制度涉及安全生产、剧目创作、财务管理、晋职晋档评定等方方面面，强化“以制度管理，按制度办事，按流程执行”理念，并进行逐一落实。</w:t>
      </w:r>
    </w:p>
    <w:p w:rsidR="00CD5C6A" w:rsidRDefault="00CD5C6A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D5C6A" w:rsidRDefault="00CD5C6A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D5C6A" w:rsidRDefault="00CD5C6A">
      <w:pPr>
        <w:rPr>
          <w:rFonts w:ascii="仿宋" w:eastAsia="仿宋" w:hAnsi="仿宋" w:cs="仿宋"/>
          <w:sz w:val="32"/>
          <w:szCs w:val="32"/>
        </w:rPr>
      </w:pPr>
    </w:p>
    <w:sectPr w:rsidR="00CD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AACB"/>
    <w:multiLevelType w:val="singleLevel"/>
    <w:tmpl w:val="2DBDAAC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765B"/>
    <w:rsid w:val="00203AD5"/>
    <w:rsid w:val="00CD5C6A"/>
    <w:rsid w:val="031F3DF1"/>
    <w:rsid w:val="09AE444E"/>
    <w:rsid w:val="129B0948"/>
    <w:rsid w:val="14C03686"/>
    <w:rsid w:val="168670F4"/>
    <w:rsid w:val="1C8054A9"/>
    <w:rsid w:val="21B43662"/>
    <w:rsid w:val="281178FD"/>
    <w:rsid w:val="2C4B5AD3"/>
    <w:rsid w:val="34473024"/>
    <w:rsid w:val="371A7BB3"/>
    <w:rsid w:val="37D30A1A"/>
    <w:rsid w:val="384855BD"/>
    <w:rsid w:val="3E7E3AE6"/>
    <w:rsid w:val="4A4655BE"/>
    <w:rsid w:val="4E874249"/>
    <w:rsid w:val="4FF3765B"/>
    <w:rsid w:val="50036960"/>
    <w:rsid w:val="53AE05E9"/>
    <w:rsid w:val="56356D29"/>
    <w:rsid w:val="573C2D03"/>
    <w:rsid w:val="58C56FB4"/>
    <w:rsid w:val="5B18166F"/>
    <w:rsid w:val="5F4F0550"/>
    <w:rsid w:val="6D8D6129"/>
    <w:rsid w:val="77B27D81"/>
    <w:rsid w:val="78E55F35"/>
    <w:rsid w:val="79847A05"/>
    <w:rsid w:val="7C3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家庭酒鬼煮夫</dc:creator>
  <cp:lastModifiedBy>PC</cp:lastModifiedBy>
  <cp:revision>2</cp:revision>
  <dcterms:created xsi:type="dcterms:W3CDTF">2021-11-24T09:23:00Z</dcterms:created>
  <dcterms:modified xsi:type="dcterms:W3CDTF">2022-12-16T08:02:00Z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1BB2E49EBFA645B6882ED2A991BB5A9C</vt:lpwstr>
  </property>
</Properties>
</file>